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69" w:rsidRPr="00C8110B" w:rsidRDefault="009E2269" w:rsidP="009E2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Southern Shrimp Alliance Describes Rampant Customs Fraud and Duty Evasion Relating to Shrimp Imports in Statement to U.S. Senate</w:t>
      </w:r>
    </w:p>
    <w:p w:rsidR="00D72DB4" w:rsidRDefault="009E2269" w:rsidP="00493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May 19, 2011</w:t>
      </w:r>
      <w:r w:rsidRPr="00457437">
        <w:rPr>
          <w:rFonts w:ascii="Times New Roman" w:eastAsia="Times New Roman" w:hAnsi="Times New Roman" w:cs="Times New Roman"/>
          <w:sz w:val="24"/>
          <w:szCs w:val="24"/>
        </w:rPr>
        <w:t>, the Southern Shrimp Alliance filed a written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with the U.S. Senate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focusing on </w:t>
      </w:r>
      <w:r w:rsidR="00964F3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57437">
        <w:rPr>
          <w:rFonts w:ascii="Times New Roman" w:eastAsia="Times New Roman" w:hAnsi="Times New Roman" w:cs="Times New Roman"/>
          <w:sz w:val="24"/>
          <w:szCs w:val="24"/>
        </w:rPr>
        <w:t>problem of illeg</w:t>
      </w:r>
      <w:r>
        <w:rPr>
          <w:rFonts w:ascii="Times New Roman" w:eastAsia="Times New Roman" w:hAnsi="Times New Roman" w:cs="Times New Roman"/>
          <w:sz w:val="24"/>
          <w:szCs w:val="24"/>
        </w:rPr>
        <w:t>al circumvent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>ion of shrimp antidumping duties</w:t>
      </w:r>
      <w:r w:rsidR="00375CC8">
        <w:rPr>
          <w:rFonts w:ascii="Times New Roman" w:eastAsia="Times New Roman" w:hAnsi="Times New Roman" w:cs="Times New Roman"/>
          <w:sz w:val="24"/>
          <w:szCs w:val="24"/>
        </w:rPr>
        <w:t>.  The statement contributes the experiences</w:t>
      </w:r>
      <w:r w:rsidR="000E7240">
        <w:rPr>
          <w:rFonts w:ascii="Times New Roman" w:eastAsia="Times New Roman" w:hAnsi="Times New Roman" w:cs="Times New Roman"/>
          <w:sz w:val="24"/>
          <w:szCs w:val="24"/>
        </w:rPr>
        <w:t xml:space="preserve"> and recommendations</w:t>
      </w:r>
      <w:r w:rsidR="00375CC8">
        <w:rPr>
          <w:rFonts w:ascii="Times New Roman" w:eastAsia="Times New Roman" w:hAnsi="Times New Roman" w:cs="Times New Roman"/>
          <w:sz w:val="24"/>
          <w:szCs w:val="24"/>
        </w:rPr>
        <w:t xml:space="preserve"> of the U.S. shrimp industry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 to a</w:t>
      </w:r>
      <w:r w:rsidR="00995A79">
        <w:rPr>
          <w:rFonts w:ascii="Times New Roman" w:eastAsia="Times New Roman" w:hAnsi="Times New Roman" w:cs="Times New Roman"/>
          <w:sz w:val="24"/>
          <w:szCs w:val="24"/>
        </w:rPr>
        <w:t xml:space="preserve"> May 5</w:t>
      </w:r>
      <w:r w:rsidR="00995A79" w:rsidRPr="00995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95A79">
        <w:rPr>
          <w:rFonts w:ascii="Times New Roman" w:eastAsia="Times New Roman" w:hAnsi="Times New Roman" w:cs="Times New Roman"/>
          <w:sz w:val="24"/>
          <w:szCs w:val="24"/>
        </w:rPr>
        <w:t xml:space="preserve"> hearing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5A79" w:rsidRPr="00457437">
        <w:rPr>
          <w:rFonts w:ascii="Times New Roman" w:eastAsia="Times New Roman" w:hAnsi="Times New Roman" w:cs="Times New Roman"/>
          <w:sz w:val="24"/>
          <w:szCs w:val="24"/>
        </w:rPr>
        <w:t>“Enforcing America’s Trade Laws in the Face of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 Customs Fraud and Duty Evasion,</w:t>
      </w:r>
      <w:r w:rsidR="00995A79" w:rsidRPr="004574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 before the </w:t>
      </w:r>
      <w:r w:rsidR="00D72DB4" w:rsidRPr="00457437">
        <w:rPr>
          <w:rFonts w:ascii="Times New Roman" w:eastAsia="Times New Roman" w:hAnsi="Times New Roman" w:cs="Times New Roman"/>
          <w:sz w:val="24"/>
          <w:szCs w:val="24"/>
        </w:rPr>
        <w:t>U.S. Senate Finance Committee Subcommittee on International Trade, Customs, and Global Competitiveness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F18" w:rsidRDefault="000E7240" w:rsidP="00493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Customs fraud, such as 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 xml:space="preserve">false labeling 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>schemes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6A9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pervasive</w:t>
      </w:r>
      <w:r w:rsidRPr="00457437">
        <w:rPr>
          <w:rFonts w:ascii="Times New Roman" w:eastAsia="Times New Roman" w:hAnsi="Times New Roman" w:cs="Times New Roman"/>
          <w:sz w:val="24"/>
          <w:szCs w:val="24"/>
        </w:rPr>
        <w:t xml:space="preserve"> and growing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problem.  Such illegal practices have 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>allowed</w:t>
      </w:r>
      <w:r w:rsidR="00846395">
        <w:rPr>
          <w:rFonts w:ascii="Times New Roman" w:eastAsia="Times New Roman" w:hAnsi="Times New Roman" w:cs="Times New Roman"/>
          <w:sz w:val="24"/>
          <w:szCs w:val="24"/>
        </w:rPr>
        <w:t xml:space="preserve"> shrimp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 importers to avoid paying hundreds of millions of dollars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 antidumping duties</w:t>
      </w:r>
      <w:r w:rsidR="00846395">
        <w:rPr>
          <w:rFonts w:ascii="Times New Roman" w:eastAsia="Times New Roman" w:hAnsi="Times New Roman" w:cs="Times New Roman"/>
          <w:sz w:val="24"/>
          <w:szCs w:val="24"/>
        </w:rPr>
        <w:t xml:space="preserve"> to the U.S. Treasury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, which means dumped shrimp imports </w:t>
      </w:r>
      <w:r w:rsidR="009E2269" w:rsidRPr="00457437">
        <w:rPr>
          <w:rFonts w:ascii="Times New Roman" w:eastAsia="Times New Roman" w:hAnsi="Times New Roman" w:cs="Times New Roman"/>
          <w:sz w:val="24"/>
          <w:szCs w:val="24"/>
        </w:rPr>
        <w:t xml:space="preserve">continue to depress 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U.S. shrimp </w:t>
      </w:r>
      <w:r w:rsidR="009E2269" w:rsidRPr="00457437">
        <w:rPr>
          <w:rFonts w:ascii="Times New Roman" w:eastAsia="Times New Roman" w:hAnsi="Times New Roman" w:cs="Times New Roman"/>
          <w:sz w:val="24"/>
          <w:szCs w:val="24"/>
        </w:rPr>
        <w:t>prices</w:t>
      </w:r>
      <w:r w:rsidR="00D72DB4">
        <w:rPr>
          <w:rFonts w:ascii="Times New Roman" w:eastAsia="Times New Roman" w:hAnsi="Times New Roman" w:cs="Times New Roman"/>
          <w:sz w:val="24"/>
          <w:szCs w:val="24"/>
        </w:rPr>
        <w:t xml:space="preserve"> despite hard-won trade relief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</w:rPr>
        <w:t>Schemes to avoid d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 xml:space="preserve">uty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 w:rsidR="009E2269" w:rsidRPr="00457437">
        <w:rPr>
          <w:rFonts w:ascii="Times New Roman" w:eastAsia="Times New Roman" w:hAnsi="Times New Roman" w:cs="Times New Roman"/>
          <w:sz w:val="24"/>
          <w:szCs w:val="24"/>
        </w:rPr>
        <w:t xml:space="preserve"> tainted seafood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imports enter </w:t>
      </w:r>
      <w:r w:rsidR="009E2269" w:rsidRPr="00457437">
        <w:rPr>
          <w:rFonts w:ascii="Times New Roman" w:eastAsia="Times New Roman" w:hAnsi="Times New Roman" w:cs="Times New Roman"/>
          <w:sz w:val="24"/>
          <w:szCs w:val="24"/>
        </w:rPr>
        <w:t xml:space="preserve">the U.S marketplace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67CCA">
        <w:rPr>
          <w:rFonts w:ascii="Times New Roman" w:eastAsia="Times New Roman" w:hAnsi="Times New Roman" w:cs="Times New Roman"/>
          <w:sz w:val="24"/>
          <w:szCs w:val="24"/>
        </w:rPr>
        <w:t>dodg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E2269" w:rsidRPr="00457437">
        <w:rPr>
          <w:rFonts w:ascii="Times New Roman" w:eastAsia="Times New Roman" w:hAnsi="Times New Roman" w:cs="Times New Roman"/>
          <w:sz w:val="24"/>
          <w:szCs w:val="24"/>
        </w:rPr>
        <w:t xml:space="preserve"> U.S. Food and Dr</w:t>
      </w:r>
      <w:r>
        <w:rPr>
          <w:rFonts w:ascii="Times New Roman" w:eastAsia="Times New Roman" w:hAnsi="Times New Roman" w:cs="Times New Roman"/>
          <w:sz w:val="24"/>
          <w:szCs w:val="24"/>
        </w:rPr>
        <w:t>ug Administration Import Alerts</w:t>
      </w:r>
      <w:r w:rsidR="009E2269" w:rsidRPr="004574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5CC8" w:rsidRDefault="00375CC8" w:rsidP="00493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46395">
        <w:rPr>
          <w:rFonts w:ascii="Times New Roman" w:eastAsia="Times New Roman" w:hAnsi="Times New Roman" w:cs="Times New Roman"/>
          <w:sz w:val="24"/>
          <w:szCs w:val="24"/>
        </w:rPr>
        <w:t>May 5</w:t>
      </w:r>
      <w:r w:rsidR="00846395" w:rsidRPr="008463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46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hearing included testimony from </w:t>
      </w:r>
      <w:r w:rsidR="00846395"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domestic industries and </w:t>
      </w:r>
      <w:r w:rsidRPr="00457437">
        <w:rPr>
          <w:rFonts w:ascii="Times New Roman" w:eastAsia="Times New Roman" w:hAnsi="Times New Roman" w:cs="Times New Roman"/>
          <w:sz w:val="24"/>
          <w:szCs w:val="24"/>
        </w:rPr>
        <w:t>presentations from officials with U.S. Customs and Border Protection, Immigration and Customs Enforcement, and the U.S. Department of Commerce, each of whom detailed massive schemes</w:t>
      </w:r>
      <w:r w:rsidR="00846395">
        <w:rPr>
          <w:rFonts w:ascii="Times New Roman" w:eastAsia="Times New Roman" w:hAnsi="Times New Roman" w:cs="Times New Roman"/>
          <w:sz w:val="24"/>
          <w:szCs w:val="24"/>
        </w:rPr>
        <w:t xml:space="preserve"> to evade duty payment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6A9" w:rsidRDefault="0007637B" w:rsidP="00493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Witnesses at the hearing provided examples of the prevalence of customs fraud and duty evasion schemes and the substantial amounts of monies involved</w:t>
      </w:r>
      <w:r w:rsidR="00A366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66A9" w:rsidRDefault="00A366A9" w:rsidP="001A0672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testifying on behalf of the </w:t>
      </w:r>
      <w:r w:rsidR="001A0672">
        <w:rPr>
          <w:rFonts w:ascii="Times New Roman" w:eastAsia="Times New Roman" w:hAnsi="Times New Roman" w:cs="Times New Roman"/>
          <w:sz w:val="24"/>
          <w:szCs w:val="24"/>
        </w:rPr>
        <w:t>American Honey Producers Association</w:t>
      </w:r>
      <w:r>
        <w:rPr>
          <w:rFonts w:ascii="Times New Roman" w:eastAsia="Times New Roman" w:hAnsi="Times New Roman" w:cs="Times New Roman"/>
          <w:sz w:val="24"/>
          <w:szCs w:val="24"/>
        </w:rPr>
        <w:t>, reported that $300 million in antidumping duties on honey imports had not been paid in 2008, 2008, and 2010 as the result of circumvention schem</w:t>
      </w:r>
      <w:r w:rsidR="001A067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47FDE" w:rsidRPr="00E47FDE" w:rsidRDefault="001A0672" w:rsidP="00E47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DE">
        <w:rPr>
          <w:rFonts w:ascii="Times New Roman" w:eastAsia="Times New Roman" w:hAnsi="Times New Roman" w:cs="Times New Roman"/>
          <w:sz w:val="24"/>
          <w:szCs w:val="24"/>
        </w:rPr>
        <w:t>Karl G. Glassman, testifying on behalf of Leggett &amp; Platt, Inc., reported that over $60 million in antidumpin</w:t>
      </w:r>
      <w:r w:rsidR="00E47FDE" w:rsidRPr="00E47FDE">
        <w:rPr>
          <w:rFonts w:ascii="Times New Roman" w:eastAsia="Times New Roman" w:hAnsi="Times New Roman" w:cs="Times New Roman"/>
          <w:sz w:val="24"/>
          <w:szCs w:val="24"/>
        </w:rPr>
        <w:t>g duties is avoided annually through circumvention of the antidumping duty order on innersprings from China.</w:t>
      </w:r>
    </w:p>
    <w:p w:rsidR="00E47FDE" w:rsidRPr="00E47FDE" w:rsidRDefault="00E47FDE" w:rsidP="00E47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Deputy Assistant Director </w:t>
      </w:r>
      <w:r w:rsidRPr="00E47FDE">
        <w:rPr>
          <w:rFonts w:ascii="Times New Roman" w:eastAsia="Times New Roman" w:hAnsi="Times New Roman" w:cs="Times New Roman"/>
          <w:sz w:val="24"/>
          <w:szCs w:val="24"/>
        </w:rPr>
        <w:t xml:space="preserve">J. Scott </w:t>
      </w:r>
      <w:proofErr w:type="spellStart"/>
      <w:r w:rsidRPr="00E47FDE">
        <w:rPr>
          <w:rFonts w:ascii="Times New Roman" w:eastAsia="Times New Roman" w:hAnsi="Times New Roman" w:cs="Times New Roman"/>
          <w:sz w:val="24"/>
          <w:szCs w:val="24"/>
        </w:rPr>
        <w:t>Ballman</w:t>
      </w:r>
      <w:proofErr w:type="spellEnd"/>
      <w:r w:rsidRPr="00E47FDE">
        <w:rPr>
          <w:rFonts w:ascii="Times New Roman" w:eastAsia="Times New Roman" w:hAnsi="Times New Roman" w:cs="Times New Roman"/>
          <w:sz w:val="24"/>
          <w:szCs w:val="24"/>
        </w:rPr>
        <w:t xml:space="preserve">, Jr., testifying on behalf of U.S. Immigration and Customs Enforcement (ICE), reported that since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 ICE </w:t>
      </w:r>
      <w:r w:rsidRPr="00E47FDE">
        <w:rPr>
          <w:rFonts w:ascii="Times New Roman" w:hAnsi="Times New Roman" w:cs="Times New Roman"/>
          <w:sz w:val="24"/>
          <w:szCs w:val="24"/>
        </w:rPr>
        <w:t xml:space="preserve">has initiated 391 cases based on allegations of fraud regarding AD/CVD orders, which have resulted in 28 criminal arrests, 86 indictments and 39 convictions. As part of these cases, </w:t>
      </w:r>
      <w:r>
        <w:rPr>
          <w:rFonts w:ascii="Times New Roman" w:hAnsi="Times New Roman" w:cs="Times New Roman"/>
          <w:sz w:val="24"/>
          <w:szCs w:val="24"/>
        </w:rPr>
        <w:t>the government has</w:t>
      </w:r>
      <w:r w:rsidRPr="00E47FDE">
        <w:rPr>
          <w:rFonts w:ascii="Times New Roman" w:hAnsi="Times New Roman" w:cs="Times New Roman"/>
          <w:sz w:val="24"/>
          <w:szCs w:val="24"/>
        </w:rPr>
        <w:t xml:space="preserve"> made 161 seizures of goods with a domestic value of over $16 million.</w:t>
      </w:r>
    </w:p>
    <w:p w:rsidR="00E47FDE" w:rsidRPr="00E47FDE" w:rsidRDefault="00E47FDE" w:rsidP="00E47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Commissioner Al Gina, testifying on behalf of U.S. Customs and Border Protection (CBP), provided details on numerous enforcement activities undertaken by CBP, resulting in:  uncovering a circumvention scheme involving steel wire garment hangers that led to the assessment of $13.1 million in antidumping duties; identification of a duty evasion scheme involving Chinese citric acid with $17 million in unpaid antidumping duties; an operation targeting innerspring customs fraud that led to the assessment of $5.3 million in unpaid antidumping duties; and the recovery of $2.5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million in unpaid antidumping duties from a circumvention scheme involving Chinese shrimp transshipped through Malaysia.</w:t>
      </w:r>
    </w:p>
    <w:p w:rsidR="00375CC8" w:rsidRDefault="009E2269" w:rsidP="00493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>SA’s</w:t>
      </w:r>
      <w:r w:rsidRPr="00457437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 w:rsidR="00375CC8">
        <w:rPr>
          <w:rFonts w:ascii="Times New Roman" w:eastAsia="Times New Roman" w:hAnsi="Times New Roman" w:cs="Times New Roman"/>
          <w:sz w:val="24"/>
          <w:szCs w:val="24"/>
        </w:rPr>
        <w:t xml:space="preserve"> builds upon the testimony and presentations at the hearing by:</w:t>
      </w:r>
    </w:p>
    <w:p w:rsidR="000C6F18" w:rsidRDefault="00375CC8" w:rsidP="00493A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Summarizing</w:t>
      </w:r>
      <w:r w:rsidR="009E2269" w:rsidRPr="00375CC8">
        <w:rPr>
          <w:rFonts w:ascii="Times New Roman" w:eastAsia="Times New Roman" w:hAnsi="Times New Roman" w:cs="Times New Roman"/>
          <w:sz w:val="24"/>
          <w:szCs w:val="24"/>
        </w:rPr>
        <w:t xml:space="preserve"> the extensive documentation by U.S. government agencies of cus</w:t>
      </w:r>
      <w:r w:rsidR="0007637B">
        <w:rPr>
          <w:rFonts w:ascii="Times New Roman" w:eastAsia="Times New Roman" w:hAnsi="Times New Roman" w:cs="Times New Roman"/>
          <w:sz w:val="24"/>
          <w:szCs w:val="24"/>
        </w:rPr>
        <w:t>toms fraud and duty evasion with respect to shrimp imports and the substantial amounts involved (CBP estimated that one circumvention scheme alone potentially evaded $132 million in duties and SSA estimates that transshipment of Chinese shrimp through Malaysia means that another $56 million in antidumping duties is being evaded each year)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5CC8" w:rsidRPr="00375CC8" w:rsidRDefault="00375CC8" w:rsidP="00493A1C">
      <w:pPr>
        <w:pStyle w:val="ListParagraph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F18" w:rsidRDefault="00375CC8" w:rsidP="00493A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Emphasizing</w:t>
      </w:r>
      <w:r w:rsidR="009E2269" w:rsidRPr="000C6F18">
        <w:rPr>
          <w:rFonts w:ascii="Times New Roman" w:eastAsia="Times New Roman" w:hAnsi="Times New Roman" w:cs="Times New Roman"/>
          <w:sz w:val="24"/>
          <w:szCs w:val="24"/>
        </w:rPr>
        <w:t xml:space="preserve"> the importance of publication of government enforcement act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>ivities;</w:t>
      </w:r>
    </w:p>
    <w:p w:rsidR="000C6F18" w:rsidRDefault="009E2269" w:rsidP="00493A1C">
      <w:pPr>
        <w:pStyle w:val="ListParagraph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F18" w:rsidRDefault="00375CC8" w:rsidP="00493A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Arguing</w:t>
      </w:r>
      <w:r w:rsidR="009E2269" w:rsidRPr="000C6F18">
        <w:rPr>
          <w:rFonts w:ascii="Times New Roman" w:eastAsia="Times New Roman" w:hAnsi="Times New Roman" w:cs="Times New Roman"/>
          <w:sz w:val="24"/>
          <w:szCs w:val="24"/>
        </w:rPr>
        <w:t xml:space="preserve"> that customs fraud occurs regardless of whether the system for assessing antidumping duties is retrospective in nature (as currently established under U.S. law) or prospective in nature (a change championed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 xml:space="preserve"> by U.S. importers);</w:t>
      </w:r>
      <w:r w:rsidR="009E2269" w:rsidRPr="000C6F1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C6F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269" w:rsidRPr="000C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F18" w:rsidRPr="000C6F18" w:rsidRDefault="000C6F18" w:rsidP="00493A1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269" w:rsidRPr="000C6F18" w:rsidRDefault="00375CC8" w:rsidP="00493A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Observing</w:t>
      </w:r>
      <w:r w:rsidR="009E2269" w:rsidRPr="000C6F18">
        <w:rPr>
          <w:rFonts w:ascii="Times New Roman" w:eastAsia="Times New Roman" w:hAnsi="Times New Roman" w:cs="Times New Roman"/>
          <w:sz w:val="24"/>
          <w:szCs w:val="24"/>
        </w:rPr>
        <w:t xml:space="preserve"> that the U.S. Department of Commerce has adopted a position </w:t>
      </w:r>
      <w:r w:rsidR="00667CC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9E2269" w:rsidRPr="000C6F18">
        <w:rPr>
          <w:rFonts w:ascii="Times New Roman" w:eastAsia="Times New Roman" w:hAnsi="Times New Roman" w:cs="Times New Roman"/>
          <w:sz w:val="24"/>
          <w:szCs w:val="24"/>
        </w:rPr>
        <w:t>reject</w:t>
      </w:r>
      <w:r w:rsidR="00667C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2269" w:rsidRPr="000C6F18">
        <w:rPr>
          <w:rFonts w:ascii="Times New Roman" w:eastAsia="Times New Roman" w:hAnsi="Times New Roman" w:cs="Times New Roman"/>
          <w:sz w:val="24"/>
          <w:szCs w:val="24"/>
        </w:rPr>
        <w:t xml:space="preserve"> domestic industry requests for assistance regarding illegal circumvention activities in administrative reviews.</w:t>
      </w:r>
    </w:p>
    <w:p w:rsidR="009E2269" w:rsidRDefault="000C6F18" w:rsidP="00493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SSA thanks the Subcommittee for its attent</w:t>
      </w:r>
      <w:r w:rsidR="00375CC8">
        <w:rPr>
          <w:rFonts w:ascii="Times New Roman" w:eastAsia="Times New Roman" w:hAnsi="Times New Roman" w:cs="Times New Roman"/>
          <w:sz w:val="24"/>
          <w:szCs w:val="24"/>
        </w:rPr>
        <w:t>ion to this rampant problem and</w:t>
      </w:r>
      <w:r w:rsidR="009E2269" w:rsidRPr="00457437">
        <w:rPr>
          <w:rFonts w:ascii="Times New Roman" w:eastAsia="Times New Roman" w:hAnsi="Times New Roman" w:cs="Times New Roman"/>
          <w:sz w:val="24"/>
          <w:szCs w:val="24"/>
        </w:rPr>
        <w:t xml:space="preserve"> will continue to work with the Subcommittee, the domestic shrimp industry’s other Congressional allies, U.S. government agencies, and other affected domestic industries to eradicate circumvention.  </w:t>
      </w:r>
    </w:p>
    <w:sectPr w:rsidR="009E2269" w:rsidSect="002B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294"/>
    <w:multiLevelType w:val="hybridMultilevel"/>
    <w:tmpl w:val="E320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18A5"/>
    <w:multiLevelType w:val="hybridMultilevel"/>
    <w:tmpl w:val="57E422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110B"/>
    <w:rsid w:val="0007637B"/>
    <w:rsid w:val="000C6F18"/>
    <w:rsid w:val="000E7240"/>
    <w:rsid w:val="001A0672"/>
    <w:rsid w:val="002B5B40"/>
    <w:rsid w:val="0034342E"/>
    <w:rsid w:val="00375CC8"/>
    <w:rsid w:val="00426A67"/>
    <w:rsid w:val="00457437"/>
    <w:rsid w:val="00493A1C"/>
    <w:rsid w:val="005E27E6"/>
    <w:rsid w:val="00667CCA"/>
    <w:rsid w:val="00846395"/>
    <w:rsid w:val="008B4955"/>
    <w:rsid w:val="008E2395"/>
    <w:rsid w:val="00964F34"/>
    <w:rsid w:val="00995A79"/>
    <w:rsid w:val="009E2269"/>
    <w:rsid w:val="00A366A9"/>
    <w:rsid w:val="00C8110B"/>
    <w:rsid w:val="00D72DB4"/>
    <w:rsid w:val="00E47FDE"/>
    <w:rsid w:val="00E9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2011-05-20T16:34:00Z</dcterms:created>
  <dcterms:modified xsi:type="dcterms:W3CDTF">2011-05-20T16:34:00Z</dcterms:modified>
</cp:coreProperties>
</file>